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7" w:rsidRDefault="00D14486" w:rsidP="00FF3BD7">
      <w:pPr>
        <w:pStyle w:val="ListParagraph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-342900</wp:posOffset>
            </wp:positionV>
            <wp:extent cx="3600450" cy="507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25371" r="45513" b="14766"/>
                    <a:stretch/>
                  </pic:blipFill>
                  <pic:spPr bwMode="auto">
                    <a:xfrm>
                      <a:off x="0" y="0"/>
                      <a:ext cx="3600450" cy="507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3BD7" w:rsidRDefault="00FF3BD7" w:rsidP="00FF3BD7">
      <w:pPr>
        <w:pStyle w:val="ListParagraph"/>
        <w:jc w:val="both"/>
        <w:rPr>
          <w:rFonts w:ascii="Arial" w:hAnsi="Arial" w:cs="Arial"/>
          <w:sz w:val="24"/>
        </w:rPr>
      </w:pPr>
    </w:p>
    <w:p w:rsidR="00FF3BD7" w:rsidRDefault="00FF3BD7" w:rsidP="00FF3BD7">
      <w:pPr>
        <w:pStyle w:val="ListParagraph"/>
        <w:jc w:val="both"/>
        <w:rPr>
          <w:rFonts w:ascii="Arial" w:hAnsi="Arial" w:cs="Arial"/>
          <w:sz w:val="24"/>
        </w:rPr>
      </w:pPr>
    </w:p>
    <w:p w:rsidR="00FF3BD7" w:rsidRDefault="00FF3BD7" w:rsidP="00FF3BD7">
      <w:pPr>
        <w:pStyle w:val="ListParagraph"/>
        <w:jc w:val="both"/>
        <w:rPr>
          <w:rFonts w:ascii="Arial" w:hAnsi="Arial" w:cs="Arial"/>
          <w:sz w:val="24"/>
        </w:rPr>
      </w:pPr>
    </w:p>
    <w:p w:rsidR="00FF3BD7" w:rsidRDefault="00FF3BD7" w:rsidP="00FF3BD7">
      <w:pPr>
        <w:pStyle w:val="ListParagraph"/>
        <w:jc w:val="both"/>
        <w:rPr>
          <w:rFonts w:ascii="Arial" w:hAnsi="Arial" w:cs="Arial"/>
          <w:sz w:val="24"/>
        </w:rPr>
      </w:pPr>
    </w:p>
    <w:p w:rsidR="006F719E" w:rsidRDefault="00FF3BD7" w:rsidP="00D14486">
      <w:pPr>
        <w:jc w:val="both"/>
        <w:rPr>
          <w:rFonts w:ascii="Arial" w:hAnsi="Arial" w:cs="Arial"/>
          <w:sz w:val="24"/>
        </w:rPr>
      </w:pPr>
      <w:r w:rsidRPr="00FF3BD7">
        <w:rPr>
          <w:rFonts w:ascii="Arial" w:hAnsi="Arial" w:cs="Arial"/>
          <w:sz w:val="24"/>
        </w:rPr>
        <w:t xml:space="preserve"> </w:t>
      </w: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Default="00D14486" w:rsidP="00D14486">
      <w:pPr>
        <w:ind w:firstLine="720"/>
        <w:jc w:val="both"/>
        <w:rPr>
          <w:rFonts w:ascii="Arial" w:hAnsi="Arial" w:cs="Arial"/>
          <w:sz w:val="24"/>
        </w:rPr>
      </w:pPr>
    </w:p>
    <w:p w:rsidR="00D14486" w:rsidRPr="00152587" w:rsidRDefault="00152587" w:rsidP="00152587">
      <w:pPr>
        <w:ind w:firstLine="720"/>
        <w:jc w:val="center"/>
        <w:rPr>
          <w:rFonts w:ascii="Arial" w:hAnsi="Arial" w:cs="Arial"/>
          <w:b/>
          <w:sz w:val="24"/>
        </w:rPr>
      </w:pPr>
      <w:r w:rsidRPr="00152587">
        <w:rPr>
          <w:rFonts w:ascii="Arial" w:hAnsi="Arial" w:cs="Arial"/>
          <w:b/>
          <w:sz w:val="24"/>
        </w:rPr>
        <w:t>INOVASI GERSIK PUSKESMAS SUKARESMI</w:t>
      </w:r>
    </w:p>
    <w:p w:rsidR="00D14486" w:rsidRDefault="006F719E" w:rsidP="001525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GERSIK (</w:t>
      </w:r>
      <w:proofErr w:type="spellStart"/>
      <w:r>
        <w:rPr>
          <w:rFonts w:ascii="Arial" w:hAnsi="Arial" w:cs="Arial"/>
          <w:sz w:val="24"/>
        </w:rPr>
        <w:t>Gerakan</w:t>
      </w:r>
      <w:proofErr w:type="spellEnd"/>
      <w:r>
        <w:rPr>
          <w:rFonts w:ascii="Arial" w:hAnsi="Arial" w:cs="Arial"/>
          <w:sz w:val="24"/>
        </w:rPr>
        <w:t xml:space="preserve"> ASI </w:t>
      </w:r>
      <w:proofErr w:type="spellStart"/>
      <w:r>
        <w:rPr>
          <w:rFonts w:ascii="Arial" w:hAnsi="Arial" w:cs="Arial"/>
          <w:sz w:val="24"/>
        </w:rPr>
        <w:t>Eksklusif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diluncurkan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r w:rsidR="00152587">
        <w:rPr>
          <w:rFonts w:ascii="Arial" w:hAnsi="Arial" w:cs="Arial"/>
          <w:sz w:val="24"/>
        </w:rPr>
        <w:t>Mei 2020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Inovasi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dasar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laporan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kader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kesehatan</w:t>
      </w:r>
      <w:proofErr w:type="spellEnd"/>
      <w:r w:rsidRPr="00167FEB">
        <w:rPr>
          <w:rFonts w:ascii="Arial" w:hAnsi="Arial" w:cs="Arial"/>
          <w:sz w:val="24"/>
        </w:rPr>
        <w:t xml:space="preserve"> di </w:t>
      </w:r>
      <w:proofErr w:type="spellStart"/>
      <w:r w:rsidRPr="00167FEB">
        <w:rPr>
          <w:rFonts w:ascii="Arial" w:hAnsi="Arial" w:cs="Arial"/>
          <w:sz w:val="24"/>
        </w:rPr>
        <w:t>posyandu</w:t>
      </w:r>
      <w:proofErr w:type="spellEnd"/>
      <w:r w:rsidRPr="00167FEB">
        <w:rPr>
          <w:rFonts w:ascii="Arial" w:hAnsi="Arial" w:cs="Arial"/>
          <w:sz w:val="24"/>
        </w:rPr>
        <w:t xml:space="preserve">, </w:t>
      </w:r>
      <w:proofErr w:type="spellStart"/>
      <w:r w:rsidRPr="00167FEB">
        <w:rPr>
          <w:rFonts w:ascii="Arial" w:hAnsi="Arial" w:cs="Arial"/>
          <w:sz w:val="24"/>
        </w:rPr>
        <w:t>beberapa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masyarakat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tidak</w:t>
      </w:r>
      <w:proofErr w:type="spellEnd"/>
      <w:r w:rsidRPr="00167FEB">
        <w:rPr>
          <w:rFonts w:ascii="Arial" w:hAnsi="Arial" w:cs="Arial"/>
          <w:sz w:val="24"/>
        </w:rPr>
        <w:t xml:space="preserve"> ASI </w:t>
      </w:r>
      <w:proofErr w:type="spellStart"/>
      <w:r w:rsidRPr="00167FEB">
        <w:rPr>
          <w:rFonts w:ascii="Arial" w:hAnsi="Arial" w:cs="Arial"/>
          <w:sz w:val="24"/>
        </w:rPr>
        <w:t>Eksklusif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karena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sejak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lahir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sudah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diberikan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67FEB">
        <w:rPr>
          <w:rFonts w:ascii="Arial" w:hAnsi="Arial" w:cs="Arial"/>
          <w:sz w:val="24"/>
        </w:rPr>
        <w:t>susu</w:t>
      </w:r>
      <w:proofErr w:type="spellEnd"/>
      <w:proofErr w:type="gramEnd"/>
      <w:r w:rsidRPr="00167FEB">
        <w:rPr>
          <w:rFonts w:ascii="Arial" w:hAnsi="Arial" w:cs="Arial"/>
          <w:sz w:val="24"/>
        </w:rPr>
        <w:t xml:space="preserve"> formula </w:t>
      </w:r>
      <w:proofErr w:type="spellStart"/>
      <w:r w:rsidRPr="00167FEB">
        <w:rPr>
          <w:rFonts w:ascii="Arial" w:hAnsi="Arial" w:cs="Arial"/>
          <w:sz w:val="24"/>
        </w:rPr>
        <w:t>dan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berbagai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macam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mitos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akan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budaya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masing-masing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seperti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pemberian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madu</w:t>
      </w:r>
      <w:proofErr w:type="spellEnd"/>
      <w:r w:rsidRPr="00167FEB">
        <w:rPr>
          <w:rFonts w:ascii="Arial" w:hAnsi="Arial" w:cs="Arial"/>
          <w:sz w:val="24"/>
        </w:rPr>
        <w:t xml:space="preserve">, kopi </w:t>
      </w:r>
      <w:proofErr w:type="spellStart"/>
      <w:r w:rsidRPr="00167FEB">
        <w:rPr>
          <w:rFonts w:ascii="Arial" w:hAnsi="Arial" w:cs="Arial"/>
          <w:sz w:val="24"/>
        </w:rPr>
        <w:t>bubuk</w:t>
      </w:r>
      <w:proofErr w:type="spellEnd"/>
      <w:r w:rsidRPr="00167FEB">
        <w:rPr>
          <w:rFonts w:ascii="Arial" w:hAnsi="Arial" w:cs="Arial"/>
          <w:sz w:val="24"/>
        </w:rPr>
        <w:t xml:space="preserve">, </w:t>
      </w:r>
      <w:proofErr w:type="spellStart"/>
      <w:r w:rsidRPr="00167FEB">
        <w:rPr>
          <w:rFonts w:ascii="Arial" w:hAnsi="Arial" w:cs="Arial"/>
          <w:sz w:val="24"/>
        </w:rPr>
        <w:t>dan</w:t>
      </w:r>
      <w:proofErr w:type="spellEnd"/>
      <w:r w:rsidRPr="00167FEB">
        <w:rPr>
          <w:rFonts w:ascii="Arial" w:hAnsi="Arial" w:cs="Arial"/>
          <w:sz w:val="24"/>
        </w:rPr>
        <w:t xml:space="preserve"> air </w:t>
      </w:r>
      <w:proofErr w:type="spellStart"/>
      <w:r w:rsidRPr="00167FEB">
        <w:rPr>
          <w:rFonts w:ascii="Arial" w:hAnsi="Arial" w:cs="Arial"/>
          <w:sz w:val="24"/>
        </w:rPr>
        <w:t>minum</w:t>
      </w:r>
      <w:proofErr w:type="spellEnd"/>
      <w:r w:rsidRPr="00167FEB">
        <w:rPr>
          <w:rFonts w:ascii="Arial" w:hAnsi="Arial" w:cs="Arial"/>
          <w:sz w:val="24"/>
        </w:rPr>
        <w:t xml:space="preserve">. </w:t>
      </w:r>
      <w:proofErr w:type="spellStart"/>
      <w:r w:rsidRPr="00167FEB">
        <w:rPr>
          <w:rFonts w:ascii="Arial" w:hAnsi="Arial" w:cs="Arial"/>
          <w:sz w:val="24"/>
        </w:rPr>
        <w:t>Sehingga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dapat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dikatakan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ibu</w:t>
      </w:r>
      <w:proofErr w:type="spellEnd"/>
      <w:r w:rsidRPr="00167FEB">
        <w:rPr>
          <w:rFonts w:ascii="Arial" w:hAnsi="Arial" w:cs="Arial"/>
          <w:sz w:val="24"/>
        </w:rPr>
        <w:t xml:space="preserve"> </w:t>
      </w:r>
      <w:proofErr w:type="spellStart"/>
      <w:r w:rsidRPr="00167FEB">
        <w:rPr>
          <w:rFonts w:ascii="Arial" w:hAnsi="Arial" w:cs="Arial"/>
          <w:sz w:val="24"/>
        </w:rPr>
        <w:t>gagal</w:t>
      </w:r>
      <w:proofErr w:type="spellEnd"/>
      <w:r w:rsidRPr="00167FEB">
        <w:rPr>
          <w:rFonts w:ascii="Arial" w:hAnsi="Arial" w:cs="Arial"/>
          <w:sz w:val="24"/>
        </w:rPr>
        <w:t xml:space="preserve"> ASI </w:t>
      </w:r>
      <w:proofErr w:type="spellStart"/>
      <w:r w:rsidRPr="00167FEB">
        <w:rPr>
          <w:rFonts w:ascii="Arial" w:hAnsi="Arial" w:cs="Arial"/>
          <w:sz w:val="24"/>
        </w:rPr>
        <w:t>Eksklusif</w:t>
      </w:r>
      <w:proofErr w:type="spellEnd"/>
      <w:r>
        <w:rPr>
          <w:rFonts w:ascii="Arial" w:hAnsi="Arial" w:cs="Arial"/>
          <w:sz w:val="24"/>
        </w:rPr>
        <w:t xml:space="preserve">. Hal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. Di </w:t>
      </w:r>
      <w:proofErr w:type="spellStart"/>
      <w:r>
        <w:rPr>
          <w:rFonts w:ascii="Arial" w:hAnsi="Arial" w:cs="Arial"/>
          <w:sz w:val="24"/>
        </w:rPr>
        <w:t>kembangkan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inovasi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bertujuan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meningkatkan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pelayanan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gizi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terhadap</w:t>
      </w:r>
      <w:proofErr w:type="spellEnd"/>
      <w:r w:rsidRPr="00A55CB4">
        <w:rPr>
          <w:rFonts w:ascii="Arial" w:hAnsi="Arial" w:cs="Arial"/>
          <w:sz w:val="24"/>
        </w:rPr>
        <w:t xml:space="preserve"> ASI </w:t>
      </w:r>
      <w:proofErr w:type="spellStart"/>
      <w:r w:rsidRPr="00A55CB4">
        <w:rPr>
          <w:rFonts w:ascii="Arial" w:hAnsi="Arial" w:cs="Arial"/>
          <w:sz w:val="24"/>
        </w:rPr>
        <w:t>Eksklusif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sehingga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memberikan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semangat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bagi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ibu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dalam</w:t>
      </w:r>
      <w:proofErr w:type="spellEnd"/>
      <w:r w:rsidRPr="00A55CB4">
        <w:rPr>
          <w:rFonts w:ascii="Arial" w:hAnsi="Arial" w:cs="Arial"/>
          <w:sz w:val="24"/>
        </w:rPr>
        <w:t xml:space="preserve"> </w:t>
      </w:r>
      <w:proofErr w:type="spellStart"/>
      <w:r w:rsidRPr="00A55CB4">
        <w:rPr>
          <w:rFonts w:ascii="Arial" w:hAnsi="Arial" w:cs="Arial"/>
          <w:sz w:val="24"/>
        </w:rPr>
        <w:t>mengASI</w:t>
      </w:r>
      <w:bookmarkStart w:id="0" w:name="_GoBack"/>
      <w:bookmarkEnd w:id="0"/>
      <w:r w:rsidRPr="00A55CB4">
        <w:rPr>
          <w:rFonts w:ascii="Arial" w:hAnsi="Arial" w:cs="Arial"/>
          <w:sz w:val="24"/>
        </w:rPr>
        <w:t>hi</w:t>
      </w:r>
      <w:proofErr w:type="spellEnd"/>
      <w:r>
        <w:rPr>
          <w:rFonts w:ascii="Arial" w:hAnsi="Arial" w:cs="Arial"/>
          <w:sz w:val="24"/>
        </w:rPr>
        <w:t>.</w:t>
      </w:r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Inovasi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ini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mengacu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pada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kegiatan</w:t>
      </w:r>
      <w:proofErr w:type="spellEnd"/>
      <w:r w:rsidR="00D14486">
        <w:rPr>
          <w:rFonts w:ascii="Arial" w:hAnsi="Arial" w:cs="Arial"/>
          <w:sz w:val="24"/>
        </w:rPr>
        <w:t xml:space="preserve"> GERMAS yang </w:t>
      </w:r>
      <w:proofErr w:type="spellStart"/>
      <w:r w:rsidR="00D14486">
        <w:rPr>
          <w:rFonts w:ascii="Arial" w:hAnsi="Arial" w:cs="Arial"/>
          <w:sz w:val="24"/>
        </w:rPr>
        <w:t>disosialisasikan</w:t>
      </w:r>
      <w:proofErr w:type="spellEnd"/>
      <w:r w:rsidR="00D14486" w:rsidRPr="00FF3BD7">
        <w:rPr>
          <w:rFonts w:ascii="Arial" w:hAnsi="Arial" w:cs="Arial"/>
          <w:sz w:val="24"/>
        </w:rPr>
        <w:t xml:space="preserve"> </w:t>
      </w:r>
      <w:proofErr w:type="spellStart"/>
      <w:r w:rsidR="00D14486" w:rsidRPr="00FF3BD7">
        <w:rPr>
          <w:rFonts w:ascii="Arial" w:hAnsi="Arial" w:cs="Arial"/>
          <w:sz w:val="24"/>
        </w:rPr>
        <w:t>oleh</w:t>
      </w:r>
      <w:proofErr w:type="spellEnd"/>
      <w:r w:rsidR="00D14486" w:rsidRPr="00FF3BD7">
        <w:rPr>
          <w:rFonts w:ascii="Arial" w:hAnsi="Arial" w:cs="Arial"/>
          <w:sz w:val="24"/>
        </w:rPr>
        <w:t xml:space="preserve"> </w:t>
      </w:r>
      <w:proofErr w:type="spellStart"/>
      <w:r w:rsidR="00D14486" w:rsidRPr="00FF3BD7">
        <w:rPr>
          <w:rFonts w:ascii="Arial" w:hAnsi="Arial" w:cs="Arial"/>
          <w:sz w:val="24"/>
        </w:rPr>
        <w:t>petugas</w:t>
      </w:r>
      <w:proofErr w:type="spellEnd"/>
      <w:r w:rsidR="00D14486" w:rsidRPr="00FF3BD7">
        <w:rPr>
          <w:rFonts w:ascii="Arial" w:hAnsi="Arial" w:cs="Arial"/>
          <w:sz w:val="24"/>
        </w:rPr>
        <w:t xml:space="preserve"> TPG </w:t>
      </w:r>
      <w:proofErr w:type="spellStart"/>
      <w:r w:rsidR="00D14486" w:rsidRPr="00FF3BD7">
        <w:rPr>
          <w:rFonts w:ascii="Arial" w:hAnsi="Arial" w:cs="Arial"/>
          <w:sz w:val="24"/>
        </w:rPr>
        <w:t>dengan</w:t>
      </w:r>
      <w:proofErr w:type="spellEnd"/>
      <w:r w:rsidR="00D14486" w:rsidRPr="00FF3BD7">
        <w:rPr>
          <w:rFonts w:ascii="Arial" w:hAnsi="Arial" w:cs="Arial"/>
          <w:sz w:val="24"/>
        </w:rPr>
        <w:t xml:space="preserve"> </w:t>
      </w:r>
      <w:proofErr w:type="spellStart"/>
      <w:r w:rsidR="00D14486" w:rsidRPr="00FF3BD7">
        <w:rPr>
          <w:rFonts w:ascii="Arial" w:hAnsi="Arial" w:cs="Arial"/>
          <w:sz w:val="24"/>
        </w:rPr>
        <w:t>berkoordinasi</w:t>
      </w:r>
      <w:proofErr w:type="spellEnd"/>
      <w:r w:rsidR="00D14486" w:rsidRPr="00FF3BD7">
        <w:rPr>
          <w:rFonts w:ascii="Arial" w:hAnsi="Arial" w:cs="Arial"/>
          <w:sz w:val="24"/>
        </w:rPr>
        <w:t xml:space="preserve"> </w:t>
      </w:r>
      <w:proofErr w:type="spellStart"/>
      <w:r w:rsidR="00D14486" w:rsidRPr="00FF3BD7">
        <w:rPr>
          <w:rFonts w:ascii="Arial" w:hAnsi="Arial" w:cs="Arial"/>
          <w:sz w:val="24"/>
        </w:rPr>
        <w:t>pada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Bidan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Desa</w:t>
      </w:r>
      <w:proofErr w:type="spellEnd"/>
      <w:r w:rsidR="00D14486">
        <w:rPr>
          <w:rFonts w:ascii="Arial" w:hAnsi="Arial" w:cs="Arial"/>
          <w:sz w:val="24"/>
        </w:rPr>
        <w:t xml:space="preserve"> </w:t>
      </w:r>
      <w:proofErr w:type="spellStart"/>
      <w:r w:rsidR="00D14486">
        <w:rPr>
          <w:rFonts w:ascii="Arial" w:hAnsi="Arial" w:cs="Arial"/>
          <w:sz w:val="24"/>
        </w:rPr>
        <w:t>dan</w:t>
      </w:r>
      <w:proofErr w:type="spellEnd"/>
      <w:r w:rsidR="00D14486">
        <w:rPr>
          <w:rFonts w:ascii="Arial" w:hAnsi="Arial" w:cs="Arial"/>
          <w:sz w:val="24"/>
        </w:rPr>
        <w:t xml:space="preserve"> Kader </w:t>
      </w:r>
      <w:proofErr w:type="spellStart"/>
      <w:r w:rsidR="00D14486">
        <w:rPr>
          <w:rFonts w:ascii="Arial" w:hAnsi="Arial" w:cs="Arial"/>
          <w:sz w:val="24"/>
        </w:rPr>
        <w:t>Kesehatan</w:t>
      </w:r>
      <w:proofErr w:type="spellEnd"/>
      <w:r w:rsidR="00D14486">
        <w:rPr>
          <w:rFonts w:ascii="Arial" w:hAnsi="Arial" w:cs="Arial"/>
          <w:sz w:val="24"/>
        </w:rPr>
        <w:t xml:space="preserve">. </w:t>
      </w:r>
    </w:p>
    <w:p w:rsidR="00D14486" w:rsidRPr="00A55CB4" w:rsidRDefault="00D14486" w:rsidP="006F719E">
      <w:pPr>
        <w:jc w:val="both"/>
        <w:rPr>
          <w:rFonts w:ascii="Arial" w:hAnsi="Arial" w:cs="Arial"/>
          <w:sz w:val="24"/>
        </w:rPr>
      </w:pPr>
    </w:p>
    <w:p w:rsidR="006F719E" w:rsidRDefault="006F719E" w:rsidP="006F719E">
      <w:pPr>
        <w:ind w:firstLine="720"/>
        <w:jc w:val="both"/>
        <w:rPr>
          <w:rFonts w:ascii="Arial" w:hAnsi="Arial" w:cs="Arial"/>
          <w:sz w:val="24"/>
        </w:rPr>
      </w:pPr>
    </w:p>
    <w:p w:rsidR="006F719E" w:rsidRPr="00FF3BD7" w:rsidRDefault="006F719E" w:rsidP="00FF3BD7">
      <w:pPr>
        <w:ind w:firstLine="720"/>
        <w:jc w:val="both"/>
        <w:rPr>
          <w:rFonts w:ascii="Arial" w:hAnsi="Arial" w:cs="Arial"/>
          <w:sz w:val="24"/>
        </w:rPr>
      </w:pPr>
    </w:p>
    <w:sectPr w:rsidR="006F719E" w:rsidRPr="00FF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5B5"/>
    <w:multiLevelType w:val="hybridMultilevel"/>
    <w:tmpl w:val="BFA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7"/>
    <w:rsid w:val="001315D1"/>
    <w:rsid w:val="00152587"/>
    <w:rsid w:val="001F5779"/>
    <w:rsid w:val="006F719E"/>
    <w:rsid w:val="00D14486"/>
    <w:rsid w:val="00DA6608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D219"/>
  <w15:chartTrackingRefBased/>
  <w15:docId w15:val="{22502104-C582-456D-8DB3-6EA983E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Ahok</dc:creator>
  <cp:keywords/>
  <dc:description/>
  <cp:lastModifiedBy>AFFAN</cp:lastModifiedBy>
  <cp:revision>4</cp:revision>
  <dcterms:created xsi:type="dcterms:W3CDTF">2021-08-07T08:36:00Z</dcterms:created>
  <dcterms:modified xsi:type="dcterms:W3CDTF">2021-08-09T20:26:00Z</dcterms:modified>
</cp:coreProperties>
</file>